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C1" w:rsidRDefault="008027C1" w:rsidP="002F7E65">
      <w:pPr>
        <w:jc w:val="center"/>
        <w:rPr>
          <w:rFonts w:ascii="Times New Roman" w:hAnsi="Times New Roman" w:cs="Times New Roman"/>
          <w:sz w:val="26"/>
          <w:szCs w:val="26"/>
        </w:rPr>
      </w:pPr>
      <w:r w:rsidRPr="008027C1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5077914" wp14:editId="1ABCD00E">
            <wp:simplePos x="0" y="0"/>
            <wp:positionH relativeFrom="column">
              <wp:posOffset>-752475</wp:posOffset>
            </wp:positionH>
            <wp:positionV relativeFrom="paragraph">
              <wp:posOffset>-798195</wp:posOffset>
            </wp:positionV>
            <wp:extent cx="6027088" cy="1898879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бланк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41979" cy="190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7C1" w:rsidRDefault="008027C1" w:rsidP="002F7E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27C1" w:rsidRDefault="008027C1" w:rsidP="002F7E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27C1" w:rsidRDefault="008027C1" w:rsidP="002F7E6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27C1" w:rsidRPr="008027C1" w:rsidRDefault="002F7E65" w:rsidP="008027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7C1">
        <w:rPr>
          <w:rFonts w:ascii="Times New Roman" w:hAnsi="Times New Roman" w:cs="Times New Roman"/>
          <w:b/>
          <w:sz w:val="26"/>
          <w:szCs w:val="26"/>
        </w:rPr>
        <w:t xml:space="preserve">План мероприятий, направленных на обеспечение технической возможности аэропорта </w:t>
      </w:r>
      <w:r w:rsidR="008027C1" w:rsidRPr="008027C1">
        <w:rPr>
          <w:rFonts w:ascii="Times New Roman" w:hAnsi="Times New Roman" w:cs="Times New Roman"/>
          <w:b/>
          <w:sz w:val="26"/>
          <w:szCs w:val="26"/>
        </w:rPr>
        <w:t>Волгоград 2016-2022 гг.</w:t>
      </w:r>
    </w:p>
    <w:p w:rsidR="008027C1" w:rsidRDefault="008027C1" w:rsidP="008027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27C1" w:rsidRPr="008027C1" w:rsidRDefault="008027C1" w:rsidP="008027C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027C1">
        <w:rPr>
          <w:rFonts w:ascii="Times New Roman" w:hAnsi="Times New Roman" w:cs="Times New Roman"/>
          <w:sz w:val="28"/>
        </w:rPr>
        <w:t>Проект «Реконструкция аэропортового комплекса (г. Волгоград)» осуществлялся в соответствии с ФЦП «Развитие транспортной системы России (2010-2020 гг.).</w:t>
      </w:r>
    </w:p>
    <w:p w:rsidR="008027C1" w:rsidRDefault="008027C1" w:rsidP="008027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027C1" w:rsidRPr="008027C1" w:rsidRDefault="008027C1" w:rsidP="008027C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027C1">
        <w:rPr>
          <w:rFonts w:ascii="Times New Roman" w:hAnsi="Times New Roman" w:cs="Times New Roman"/>
          <w:sz w:val="28"/>
        </w:rPr>
        <w:t>Целью проекта было обеспечение приема современных воздушных судов и снятие инфраструктурных ограничений роста авиаперевозок, а также подготовка аэропорта к проведению Чемпионата мира по футболу 2018 года.</w:t>
      </w:r>
    </w:p>
    <w:p w:rsidR="008027C1" w:rsidRDefault="008027C1" w:rsidP="00FF02A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027C1">
        <w:rPr>
          <w:rFonts w:ascii="Times New Roman" w:hAnsi="Times New Roman" w:cs="Times New Roman"/>
          <w:sz w:val="28"/>
        </w:rPr>
        <w:t>В рамках проекта «Реконструкция аэропортового комплекса (Волгоград), первая очередь строительства» построена и введена в эксплуатацию 21.07.2016г.  ИВПП 06/24 класса «В» длиной 2800м и шириной 45м.</w:t>
      </w:r>
      <w:r w:rsidR="00FF02AC">
        <w:rPr>
          <w:rFonts w:ascii="Times New Roman" w:hAnsi="Times New Roman" w:cs="Times New Roman"/>
          <w:sz w:val="28"/>
        </w:rPr>
        <w:t xml:space="preserve"> </w:t>
      </w:r>
      <w:r w:rsidRPr="008027C1">
        <w:rPr>
          <w:rFonts w:ascii="Times New Roman" w:hAnsi="Times New Roman" w:cs="Times New Roman"/>
          <w:sz w:val="28"/>
        </w:rPr>
        <w:t>Радиотехническое оборудование аэродрома соответствует второй категории ИКАО с курсом посадки 055град., первой категории – с курсом посадки 235град.</w:t>
      </w:r>
    </w:p>
    <w:p w:rsidR="00FF02AC" w:rsidRPr="008027C1" w:rsidRDefault="00FF02AC" w:rsidP="00FF02A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8027C1" w:rsidRPr="008027C1" w:rsidRDefault="008027C1" w:rsidP="008027C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027C1">
        <w:rPr>
          <w:rFonts w:ascii="Times New Roman" w:hAnsi="Times New Roman" w:cs="Times New Roman"/>
          <w:sz w:val="28"/>
        </w:rPr>
        <w:t xml:space="preserve">Проектом II этапа реконструкции </w:t>
      </w:r>
      <w:r w:rsidR="00FF02AC">
        <w:rPr>
          <w:rFonts w:ascii="Times New Roman" w:hAnsi="Times New Roman" w:cs="Times New Roman"/>
          <w:sz w:val="28"/>
        </w:rPr>
        <w:t>стала</w:t>
      </w:r>
      <w:r w:rsidRPr="008027C1">
        <w:rPr>
          <w:rFonts w:ascii="Times New Roman" w:hAnsi="Times New Roman" w:cs="Times New Roman"/>
          <w:sz w:val="28"/>
        </w:rPr>
        <w:t xml:space="preserve"> реконструкци</w:t>
      </w:r>
      <w:r w:rsidR="00FF02AC">
        <w:rPr>
          <w:rFonts w:ascii="Times New Roman" w:hAnsi="Times New Roman" w:cs="Times New Roman"/>
          <w:sz w:val="28"/>
        </w:rPr>
        <w:t>я</w:t>
      </w:r>
      <w:r w:rsidRPr="008027C1">
        <w:rPr>
          <w:rFonts w:ascii="Times New Roman" w:hAnsi="Times New Roman" w:cs="Times New Roman"/>
          <w:sz w:val="28"/>
        </w:rPr>
        <w:t xml:space="preserve"> пассажирского перрона, магистральной и рулежной дорожек, строительство двух площадок для обработки противообледенительной жидкости ВС, водосточно-дренажн</w:t>
      </w:r>
      <w:r w:rsidR="00FF02AC">
        <w:rPr>
          <w:rFonts w:ascii="Times New Roman" w:hAnsi="Times New Roman" w:cs="Times New Roman"/>
          <w:sz w:val="28"/>
        </w:rPr>
        <w:t>ой</w:t>
      </w:r>
      <w:r w:rsidRPr="008027C1">
        <w:rPr>
          <w:rFonts w:ascii="Times New Roman" w:hAnsi="Times New Roman" w:cs="Times New Roman"/>
          <w:sz w:val="28"/>
        </w:rPr>
        <w:t xml:space="preserve"> систем</w:t>
      </w:r>
      <w:r w:rsidR="00FF02AC">
        <w:rPr>
          <w:rFonts w:ascii="Times New Roman" w:hAnsi="Times New Roman" w:cs="Times New Roman"/>
          <w:sz w:val="28"/>
        </w:rPr>
        <w:t>ы</w:t>
      </w:r>
      <w:r w:rsidRPr="008027C1">
        <w:rPr>
          <w:rFonts w:ascii="Times New Roman" w:hAnsi="Times New Roman" w:cs="Times New Roman"/>
          <w:sz w:val="28"/>
        </w:rPr>
        <w:t>, освещени</w:t>
      </w:r>
      <w:r w:rsidR="00FF02AC">
        <w:rPr>
          <w:rFonts w:ascii="Times New Roman" w:hAnsi="Times New Roman" w:cs="Times New Roman"/>
          <w:sz w:val="28"/>
        </w:rPr>
        <w:t>я</w:t>
      </w:r>
      <w:r w:rsidRPr="008027C1">
        <w:rPr>
          <w:rFonts w:ascii="Times New Roman" w:hAnsi="Times New Roman" w:cs="Times New Roman"/>
          <w:sz w:val="28"/>
        </w:rPr>
        <w:t xml:space="preserve"> и светосигнально</w:t>
      </w:r>
      <w:r w:rsidR="00FF02AC">
        <w:rPr>
          <w:rFonts w:ascii="Times New Roman" w:hAnsi="Times New Roman" w:cs="Times New Roman"/>
          <w:sz w:val="28"/>
        </w:rPr>
        <w:t>го</w:t>
      </w:r>
      <w:r w:rsidRPr="008027C1">
        <w:rPr>
          <w:rFonts w:ascii="Times New Roman" w:hAnsi="Times New Roman" w:cs="Times New Roman"/>
          <w:sz w:val="28"/>
        </w:rPr>
        <w:t xml:space="preserve"> оборудовани</w:t>
      </w:r>
      <w:r w:rsidR="00FF02AC">
        <w:rPr>
          <w:rFonts w:ascii="Times New Roman" w:hAnsi="Times New Roman" w:cs="Times New Roman"/>
          <w:sz w:val="28"/>
        </w:rPr>
        <w:t>я</w:t>
      </w:r>
      <w:r w:rsidRPr="008027C1">
        <w:rPr>
          <w:rFonts w:ascii="Times New Roman" w:hAnsi="Times New Roman" w:cs="Times New Roman"/>
          <w:sz w:val="28"/>
        </w:rPr>
        <w:t>.</w:t>
      </w:r>
    </w:p>
    <w:p w:rsidR="008027C1" w:rsidRPr="008027C1" w:rsidRDefault="008027C1" w:rsidP="00797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27C1">
        <w:rPr>
          <w:rFonts w:ascii="Times New Roman" w:hAnsi="Times New Roman" w:cs="Times New Roman"/>
          <w:sz w:val="28"/>
        </w:rPr>
        <w:t xml:space="preserve">Реконструкция пассажирского перрона включает 12 универсальных мест стоянок для размещения среднемагистральных и тяжелых региональных самолетов, 4 универсальных МС для размещения </w:t>
      </w:r>
      <w:r w:rsidR="00FF02AC" w:rsidRPr="008027C1">
        <w:rPr>
          <w:rFonts w:ascii="Times New Roman" w:hAnsi="Times New Roman" w:cs="Times New Roman"/>
          <w:sz w:val="28"/>
        </w:rPr>
        <w:t>дальнемагистральных</w:t>
      </w:r>
      <w:r w:rsidRPr="008027C1">
        <w:rPr>
          <w:rFonts w:ascii="Times New Roman" w:hAnsi="Times New Roman" w:cs="Times New Roman"/>
          <w:sz w:val="28"/>
        </w:rPr>
        <w:t xml:space="preserve"> самолетов типа В-767-200 ER, 300, из которых 1 МС обеспечивает размещение ВС типа В-747 или В-777 и 1 МС – размещение тяжелых грузовых ВС типа Ил-76ТД, 2 перронных МС для обработки </w:t>
      </w:r>
      <w:r w:rsidR="00FF02AC" w:rsidRPr="008027C1">
        <w:rPr>
          <w:rFonts w:ascii="Times New Roman" w:hAnsi="Times New Roman" w:cs="Times New Roman"/>
          <w:sz w:val="28"/>
        </w:rPr>
        <w:t>самолето противообледенительной</w:t>
      </w:r>
      <w:r w:rsidRPr="008027C1">
        <w:rPr>
          <w:rFonts w:ascii="Times New Roman" w:hAnsi="Times New Roman" w:cs="Times New Roman"/>
          <w:sz w:val="28"/>
        </w:rPr>
        <w:t xml:space="preserve"> жидкостью. Ночной перрон – реконструкция искусственных покрытий путей руления ВС. Для очистки поверхностных стоков с пассажирского перрона предусматривается строительство очистных сооружений, а также строительство ТП МС</w:t>
      </w:r>
      <w:proofErr w:type="gramStart"/>
      <w:r w:rsidRPr="008027C1">
        <w:rPr>
          <w:rFonts w:ascii="Times New Roman" w:hAnsi="Times New Roman" w:cs="Times New Roman"/>
          <w:sz w:val="28"/>
        </w:rPr>
        <w:t>2</w:t>
      </w:r>
      <w:proofErr w:type="gramEnd"/>
      <w:r w:rsidRPr="008027C1">
        <w:rPr>
          <w:rFonts w:ascii="Times New Roman" w:hAnsi="Times New Roman" w:cs="Times New Roman"/>
          <w:sz w:val="28"/>
        </w:rPr>
        <w:t>. Для освещения МС ВС предусмотрена установка 14 прожекторных мачт.</w:t>
      </w:r>
    </w:p>
    <w:p w:rsidR="008027C1" w:rsidRPr="008027C1" w:rsidRDefault="008027C1" w:rsidP="00797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27C1">
        <w:rPr>
          <w:rFonts w:ascii="Times New Roman" w:hAnsi="Times New Roman" w:cs="Times New Roman"/>
          <w:sz w:val="28"/>
        </w:rPr>
        <w:t>ИВПП</w:t>
      </w:r>
      <w:proofErr w:type="gramStart"/>
      <w:r w:rsidRPr="008027C1">
        <w:rPr>
          <w:rFonts w:ascii="Times New Roman" w:hAnsi="Times New Roman" w:cs="Times New Roman"/>
          <w:sz w:val="28"/>
        </w:rPr>
        <w:t>2</w:t>
      </w:r>
      <w:proofErr w:type="gramEnd"/>
      <w:r w:rsidRPr="008027C1">
        <w:rPr>
          <w:rFonts w:ascii="Times New Roman" w:hAnsi="Times New Roman" w:cs="Times New Roman"/>
          <w:sz w:val="28"/>
        </w:rPr>
        <w:t xml:space="preserve"> до</w:t>
      </w:r>
      <w:r w:rsidR="00FF02AC">
        <w:rPr>
          <w:rFonts w:ascii="Times New Roman" w:hAnsi="Times New Roman" w:cs="Times New Roman"/>
          <w:sz w:val="28"/>
        </w:rPr>
        <w:t>ведена до</w:t>
      </w:r>
      <w:r w:rsidRPr="008027C1">
        <w:rPr>
          <w:rFonts w:ascii="Times New Roman" w:hAnsi="Times New Roman" w:cs="Times New Roman"/>
          <w:sz w:val="28"/>
        </w:rPr>
        <w:t xml:space="preserve"> IIIА категории </w:t>
      </w:r>
      <w:proofErr w:type="spellStart"/>
      <w:r w:rsidRPr="008027C1">
        <w:rPr>
          <w:rFonts w:ascii="Times New Roman" w:hAnsi="Times New Roman" w:cs="Times New Roman"/>
          <w:sz w:val="28"/>
        </w:rPr>
        <w:t>метеоминимума</w:t>
      </w:r>
      <w:proofErr w:type="spellEnd"/>
      <w:r w:rsidR="00FF02AC">
        <w:rPr>
          <w:rFonts w:ascii="Times New Roman" w:hAnsi="Times New Roman" w:cs="Times New Roman"/>
          <w:sz w:val="28"/>
        </w:rPr>
        <w:t xml:space="preserve">, </w:t>
      </w:r>
      <w:r w:rsidRPr="008027C1">
        <w:rPr>
          <w:rFonts w:ascii="Times New Roman" w:hAnsi="Times New Roman" w:cs="Times New Roman"/>
          <w:sz w:val="28"/>
        </w:rPr>
        <w:t>установ</w:t>
      </w:r>
      <w:r w:rsidR="00FF02AC">
        <w:rPr>
          <w:rFonts w:ascii="Times New Roman" w:hAnsi="Times New Roman" w:cs="Times New Roman"/>
          <w:sz w:val="28"/>
        </w:rPr>
        <w:t>лена</w:t>
      </w:r>
      <w:r w:rsidRPr="008027C1">
        <w:rPr>
          <w:rFonts w:ascii="Times New Roman" w:hAnsi="Times New Roman" w:cs="Times New Roman"/>
          <w:sz w:val="28"/>
        </w:rPr>
        <w:t xml:space="preserve"> радиолокационн</w:t>
      </w:r>
      <w:r w:rsidR="00FF02AC">
        <w:rPr>
          <w:rFonts w:ascii="Times New Roman" w:hAnsi="Times New Roman" w:cs="Times New Roman"/>
          <w:sz w:val="28"/>
        </w:rPr>
        <w:t>ая</w:t>
      </w:r>
      <w:r w:rsidRPr="008027C1">
        <w:rPr>
          <w:rFonts w:ascii="Times New Roman" w:hAnsi="Times New Roman" w:cs="Times New Roman"/>
          <w:sz w:val="28"/>
        </w:rPr>
        <w:t xml:space="preserve"> станци</w:t>
      </w:r>
      <w:r w:rsidR="00FF02AC">
        <w:rPr>
          <w:rFonts w:ascii="Times New Roman" w:hAnsi="Times New Roman" w:cs="Times New Roman"/>
          <w:sz w:val="28"/>
        </w:rPr>
        <w:t>я</w:t>
      </w:r>
      <w:r w:rsidRPr="008027C1">
        <w:rPr>
          <w:rFonts w:ascii="Times New Roman" w:hAnsi="Times New Roman" w:cs="Times New Roman"/>
          <w:sz w:val="28"/>
        </w:rPr>
        <w:t xml:space="preserve"> обзора летного поля, импульсных огней приближения с МКпос55°, а также осевых углубленных огней на РД-Д.</w:t>
      </w:r>
    </w:p>
    <w:p w:rsidR="00FF02AC" w:rsidRPr="0079708F" w:rsidRDefault="00FF02AC" w:rsidP="0079708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9708F">
        <w:rPr>
          <w:rFonts w:ascii="Times New Roman" w:eastAsia="Calibri" w:hAnsi="Times New Roman" w:cs="Times New Roman"/>
          <w:b/>
          <w:sz w:val="28"/>
        </w:rPr>
        <w:lastRenderedPageBreak/>
        <w:t xml:space="preserve">Комплексные решения по реконструкции ВПП  и ввод в эксплуатацию систем ССО по </w:t>
      </w:r>
      <w:r w:rsidRPr="0079708F">
        <w:rPr>
          <w:rFonts w:ascii="Times New Roman" w:eastAsia="Calibri" w:hAnsi="Times New Roman" w:cs="Times New Roman"/>
          <w:b/>
          <w:sz w:val="28"/>
          <w:lang w:val="en-US"/>
        </w:rPr>
        <w:t>IIIA</w:t>
      </w:r>
      <w:r w:rsidRPr="0079708F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9708F">
        <w:rPr>
          <w:rFonts w:ascii="Times New Roman" w:eastAsia="Calibri" w:hAnsi="Times New Roman" w:cs="Times New Roman"/>
          <w:b/>
          <w:sz w:val="28"/>
          <w:lang w:val="en-US"/>
        </w:rPr>
        <w:t>ICAO</w:t>
      </w:r>
      <w:r w:rsidRPr="0079708F">
        <w:rPr>
          <w:rFonts w:ascii="Times New Roman" w:eastAsia="Calibri" w:hAnsi="Times New Roman" w:cs="Times New Roman"/>
          <w:b/>
          <w:sz w:val="28"/>
        </w:rPr>
        <w:t xml:space="preserve"> позволили снизить количество задержек рейсов, </w:t>
      </w:r>
      <w:proofErr w:type="gramStart"/>
      <w:r w:rsidRPr="0079708F">
        <w:rPr>
          <w:rFonts w:ascii="Times New Roman" w:eastAsia="Calibri" w:hAnsi="Times New Roman" w:cs="Times New Roman"/>
          <w:b/>
          <w:sz w:val="28"/>
        </w:rPr>
        <w:t>включая уход ВС на запасной в 3</w:t>
      </w:r>
      <w:proofErr w:type="gramEnd"/>
      <w:r w:rsidRPr="0079708F">
        <w:rPr>
          <w:rFonts w:ascii="Times New Roman" w:eastAsia="Calibri" w:hAnsi="Times New Roman" w:cs="Times New Roman"/>
          <w:b/>
          <w:sz w:val="28"/>
        </w:rPr>
        <w:t xml:space="preserve"> раза, со 145 до 50 случаев.</w:t>
      </w:r>
    </w:p>
    <w:p w:rsidR="00FF02AC" w:rsidRPr="0079708F" w:rsidRDefault="00FF02AC" w:rsidP="0079708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9708F">
        <w:rPr>
          <w:rFonts w:ascii="Times New Roman" w:eastAsia="Calibri" w:hAnsi="Times New Roman" w:cs="Times New Roman"/>
          <w:b/>
          <w:sz w:val="28"/>
        </w:rPr>
        <w:t xml:space="preserve">Количество мест стоянок позволяет обеспечить суточный  план полетов </w:t>
      </w:r>
      <w:r w:rsidRPr="0079708F">
        <w:rPr>
          <w:rFonts w:ascii="Times New Roman" w:eastAsia="Calibri" w:hAnsi="Times New Roman" w:cs="Times New Roman"/>
          <w:b/>
          <w:sz w:val="28"/>
        </w:rPr>
        <w:br/>
        <w:t>+ прибытие ВС на запасной аэродром с соседних регионов.</w:t>
      </w:r>
    </w:p>
    <w:p w:rsidR="008027C1" w:rsidRPr="008027C1" w:rsidRDefault="008027C1" w:rsidP="0079708F">
      <w:pPr>
        <w:spacing w:after="200" w:line="240" w:lineRule="auto"/>
        <w:rPr>
          <w:rFonts w:ascii="Calibri" w:eastAsia="Calibri" w:hAnsi="Calibri" w:cs="Times New Roman"/>
        </w:rPr>
      </w:pPr>
    </w:p>
    <w:p w:rsidR="0079708F" w:rsidRPr="0079708F" w:rsidRDefault="008027C1" w:rsidP="0079708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79708F">
        <w:rPr>
          <w:rFonts w:ascii="Times New Roman" w:eastAsia="Calibri" w:hAnsi="Times New Roman" w:cs="Times New Roman"/>
          <w:i/>
          <w:sz w:val="28"/>
        </w:rPr>
        <w:t xml:space="preserve">В целях увеличения пропускной способности аэропорта в </w:t>
      </w:r>
      <w:r w:rsidR="0079708F" w:rsidRPr="0079708F">
        <w:rPr>
          <w:rFonts w:ascii="Times New Roman" w:eastAsia="Calibri" w:hAnsi="Times New Roman" w:cs="Times New Roman"/>
          <w:i/>
          <w:sz w:val="28"/>
        </w:rPr>
        <w:t>2021-</w:t>
      </w:r>
      <w:r w:rsidRPr="0079708F">
        <w:rPr>
          <w:rFonts w:ascii="Times New Roman" w:eastAsia="Calibri" w:hAnsi="Times New Roman" w:cs="Times New Roman"/>
          <w:i/>
          <w:sz w:val="28"/>
        </w:rPr>
        <w:t xml:space="preserve">2022 </w:t>
      </w:r>
      <w:r w:rsidR="0079708F" w:rsidRPr="0079708F">
        <w:rPr>
          <w:rFonts w:ascii="Times New Roman" w:eastAsia="Calibri" w:hAnsi="Times New Roman" w:cs="Times New Roman"/>
          <w:i/>
          <w:sz w:val="28"/>
        </w:rPr>
        <w:t>гг.</w:t>
      </w:r>
      <w:r w:rsidRPr="0079708F">
        <w:rPr>
          <w:rFonts w:ascii="Times New Roman" w:eastAsia="Calibri" w:hAnsi="Times New Roman" w:cs="Times New Roman"/>
          <w:i/>
          <w:sz w:val="28"/>
        </w:rPr>
        <w:t xml:space="preserve"> запланировано </w:t>
      </w:r>
    </w:p>
    <w:p w:rsidR="0079708F" w:rsidRPr="0079708F" w:rsidRDefault="008027C1" w:rsidP="0079708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9708F">
        <w:rPr>
          <w:rFonts w:ascii="Times New Roman" w:hAnsi="Times New Roman" w:cs="Times New Roman"/>
          <w:sz w:val="28"/>
        </w:rPr>
        <w:t>приобретение пассажирски</w:t>
      </w:r>
      <w:r w:rsidR="0079708F" w:rsidRPr="0079708F">
        <w:rPr>
          <w:rFonts w:ascii="Times New Roman" w:hAnsi="Times New Roman" w:cs="Times New Roman"/>
          <w:sz w:val="28"/>
        </w:rPr>
        <w:t>х</w:t>
      </w:r>
      <w:r w:rsidRPr="0079708F">
        <w:rPr>
          <w:rFonts w:ascii="Times New Roman" w:hAnsi="Times New Roman" w:cs="Times New Roman"/>
          <w:sz w:val="28"/>
        </w:rPr>
        <w:t xml:space="preserve"> </w:t>
      </w:r>
      <w:r w:rsidR="0079708F" w:rsidRPr="0079708F">
        <w:rPr>
          <w:rFonts w:ascii="Times New Roman" w:hAnsi="Times New Roman" w:cs="Times New Roman"/>
          <w:sz w:val="28"/>
        </w:rPr>
        <w:t>теле</w:t>
      </w:r>
      <w:r w:rsidRPr="0079708F">
        <w:rPr>
          <w:rFonts w:ascii="Times New Roman" w:hAnsi="Times New Roman" w:cs="Times New Roman"/>
          <w:sz w:val="28"/>
        </w:rPr>
        <w:t>трап</w:t>
      </w:r>
      <w:r w:rsidR="0079708F" w:rsidRPr="0079708F">
        <w:rPr>
          <w:rFonts w:ascii="Times New Roman" w:hAnsi="Times New Roman" w:cs="Times New Roman"/>
          <w:sz w:val="28"/>
        </w:rPr>
        <w:t>ов (2 ш.);</w:t>
      </w:r>
    </w:p>
    <w:p w:rsidR="0079708F" w:rsidRPr="0079708F" w:rsidRDefault="0079708F" w:rsidP="0079708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9708F">
        <w:rPr>
          <w:rFonts w:ascii="Times New Roman" w:hAnsi="Times New Roman" w:cs="Times New Roman"/>
          <w:sz w:val="28"/>
        </w:rPr>
        <w:t>реконструкция привокзальной площади (расширение въездной/выездной группы, оптимизация схемы движения, модернизация парковочной системы, восстановление ас</w:t>
      </w:r>
      <w:r w:rsidR="0003742C">
        <w:rPr>
          <w:rFonts w:ascii="Times New Roman" w:hAnsi="Times New Roman" w:cs="Times New Roman"/>
          <w:sz w:val="28"/>
        </w:rPr>
        <w:t>фальтового покрытия, освещения).</w:t>
      </w:r>
      <w:bookmarkStart w:id="0" w:name="_GoBack"/>
      <w:bookmarkEnd w:id="0"/>
    </w:p>
    <w:p w:rsidR="00246AD1" w:rsidRPr="008027C1" w:rsidRDefault="00246AD1" w:rsidP="008027C1">
      <w:pPr>
        <w:rPr>
          <w:rFonts w:ascii="Times New Roman" w:hAnsi="Times New Roman" w:cs="Times New Roman"/>
          <w:sz w:val="26"/>
          <w:szCs w:val="26"/>
        </w:rPr>
      </w:pPr>
    </w:p>
    <w:sectPr w:rsidR="00246AD1" w:rsidRPr="0080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44C"/>
    <w:multiLevelType w:val="hybridMultilevel"/>
    <w:tmpl w:val="125CA3AC"/>
    <w:lvl w:ilvl="0" w:tplc="E4BCA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F3"/>
    <w:rsid w:val="0003742C"/>
    <w:rsid w:val="00246AD1"/>
    <w:rsid w:val="002F7E65"/>
    <w:rsid w:val="00473DF3"/>
    <w:rsid w:val="005A701F"/>
    <w:rsid w:val="00605E52"/>
    <w:rsid w:val="0079708F"/>
    <w:rsid w:val="008027C1"/>
    <w:rsid w:val="008C446A"/>
    <w:rsid w:val="009C0DFD"/>
    <w:rsid w:val="00D83B35"/>
    <w:rsid w:val="00E65C48"/>
    <w:rsid w:val="00F17A8F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Заголовки Times New Roman 14"/>
    <w:basedOn w:val="1"/>
    <w:link w:val="TimesNewRoman140"/>
    <w:qFormat/>
    <w:rsid w:val="005A701F"/>
    <w:pPr>
      <w:keepLines w:val="0"/>
      <w:spacing w:after="60" w:line="276" w:lineRule="auto"/>
    </w:pPr>
    <w:rPr>
      <w:rFonts w:ascii="Times New Roman" w:hAnsi="Times New Roman"/>
      <w:b/>
      <w:bCs/>
      <w:color w:val="auto"/>
      <w:kern w:val="32"/>
      <w:sz w:val="28"/>
      <w:szCs w:val="28"/>
    </w:rPr>
  </w:style>
  <w:style w:type="character" w:customStyle="1" w:styleId="TimesNewRoman140">
    <w:name w:val="Заголовки Times New Roman 14 Знак"/>
    <w:basedOn w:val="10"/>
    <w:link w:val="TimesNewRoman14"/>
    <w:rsid w:val="005A701F"/>
    <w:rPr>
      <w:rFonts w:ascii="Times New Roman" w:eastAsiaTheme="majorEastAsia" w:hAnsi="Times New Roman" w:cstheme="majorBidi"/>
      <w:b/>
      <w:bCs/>
      <w:color w:val="2E74B5" w:themeColor="accent1" w:themeShade="BF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A7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mesNewRoman141">
    <w:name w:val="Заголовок Times New Roman 14"/>
    <w:basedOn w:val="1"/>
    <w:link w:val="TimesNewRoman142"/>
    <w:qFormat/>
    <w:rsid w:val="00F17A8F"/>
    <w:pPr>
      <w:keepLines w:val="0"/>
      <w:spacing w:after="60" w:line="240" w:lineRule="auto"/>
      <w:jc w:val="center"/>
    </w:pPr>
    <w:rPr>
      <w:b/>
      <w:bCs/>
      <w:color w:val="auto"/>
      <w:kern w:val="32"/>
      <w:sz w:val="28"/>
      <w:szCs w:val="28"/>
    </w:rPr>
  </w:style>
  <w:style w:type="character" w:customStyle="1" w:styleId="TimesNewRoman142">
    <w:name w:val="Заголовок Times New Roman 14 Знак"/>
    <w:basedOn w:val="10"/>
    <w:link w:val="TimesNewRoman141"/>
    <w:rsid w:val="00F17A8F"/>
    <w:rPr>
      <w:rFonts w:asciiTheme="majorHAnsi" w:eastAsiaTheme="majorEastAsia" w:hAnsiTheme="majorHAnsi" w:cstheme="majorBidi"/>
      <w:b/>
      <w:bCs/>
      <w:color w:val="2E74B5" w:themeColor="accent1" w:themeShade="BF"/>
      <w:kern w:val="32"/>
      <w:sz w:val="28"/>
      <w:szCs w:val="28"/>
    </w:rPr>
  </w:style>
  <w:style w:type="paragraph" w:styleId="a3">
    <w:name w:val="No Spacing"/>
    <w:uiPriority w:val="1"/>
    <w:qFormat/>
    <w:rsid w:val="008027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7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Заголовки Times New Roman 14"/>
    <w:basedOn w:val="1"/>
    <w:link w:val="TimesNewRoman140"/>
    <w:qFormat/>
    <w:rsid w:val="005A701F"/>
    <w:pPr>
      <w:keepLines w:val="0"/>
      <w:spacing w:after="60" w:line="276" w:lineRule="auto"/>
    </w:pPr>
    <w:rPr>
      <w:rFonts w:ascii="Times New Roman" w:hAnsi="Times New Roman"/>
      <w:b/>
      <w:bCs/>
      <w:color w:val="auto"/>
      <w:kern w:val="32"/>
      <w:sz w:val="28"/>
      <w:szCs w:val="28"/>
    </w:rPr>
  </w:style>
  <w:style w:type="character" w:customStyle="1" w:styleId="TimesNewRoman140">
    <w:name w:val="Заголовки Times New Roman 14 Знак"/>
    <w:basedOn w:val="10"/>
    <w:link w:val="TimesNewRoman14"/>
    <w:rsid w:val="005A701F"/>
    <w:rPr>
      <w:rFonts w:ascii="Times New Roman" w:eastAsiaTheme="majorEastAsia" w:hAnsi="Times New Roman" w:cstheme="majorBidi"/>
      <w:b/>
      <w:bCs/>
      <w:color w:val="2E74B5" w:themeColor="accent1" w:themeShade="BF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A7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mesNewRoman141">
    <w:name w:val="Заголовок Times New Roman 14"/>
    <w:basedOn w:val="1"/>
    <w:link w:val="TimesNewRoman142"/>
    <w:qFormat/>
    <w:rsid w:val="00F17A8F"/>
    <w:pPr>
      <w:keepLines w:val="0"/>
      <w:spacing w:after="60" w:line="240" w:lineRule="auto"/>
      <w:jc w:val="center"/>
    </w:pPr>
    <w:rPr>
      <w:b/>
      <w:bCs/>
      <w:color w:val="auto"/>
      <w:kern w:val="32"/>
      <w:sz w:val="28"/>
      <w:szCs w:val="28"/>
    </w:rPr>
  </w:style>
  <w:style w:type="character" w:customStyle="1" w:styleId="TimesNewRoman142">
    <w:name w:val="Заголовок Times New Roman 14 Знак"/>
    <w:basedOn w:val="10"/>
    <w:link w:val="TimesNewRoman141"/>
    <w:rsid w:val="00F17A8F"/>
    <w:rPr>
      <w:rFonts w:asciiTheme="majorHAnsi" w:eastAsiaTheme="majorEastAsia" w:hAnsiTheme="majorHAnsi" w:cstheme="majorBidi"/>
      <w:b/>
      <w:bCs/>
      <w:color w:val="2E74B5" w:themeColor="accent1" w:themeShade="BF"/>
      <w:kern w:val="32"/>
      <w:sz w:val="28"/>
      <w:szCs w:val="28"/>
    </w:rPr>
  </w:style>
  <w:style w:type="paragraph" w:styleId="a3">
    <w:name w:val="No Spacing"/>
    <w:uiPriority w:val="1"/>
    <w:qFormat/>
    <w:rsid w:val="008027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Дубровская Вера Николаевна</cp:lastModifiedBy>
  <cp:revision>6</cp:revision>
  <cp:lastPrinted>2021-11-25T16:37:00Z</cp:lastPrinted>
  <dcterms:created xsi:type="dcterms:W3CDTF">2021-11-25T15:31:00Z</dcterms:created>
  <dcterms:modified xsi:type="dcterms:W3CDTF">2021-11-26T05:32:00Z</dcterms:modified>
</cp:coreProperties>
</file>